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CE" w:rsidRDefault="004105CE" w:rsidP="004105CE">
      <w:pPr>
        <w:spacing w:after="0"/>
        <w:jc w:val="center"/>
      </w:pPr>
      <w:r w:rsidRPr="00CA24DC">
        <w:rPr>
          <w:b/>
          <w:i/>
        </w:rPr>
        <w:t>Kinetic Molecular Theory of Gases</w:t>
      </w:r>
      <w:r>
        <w:rPr>
          <w:b/>
          <w:i/>
        </w:rPr>
        <w:t xml:space="preserve"> – Ideal Gases</w:t>
      </w:r>
    </w:p>
    <w:p w:rsidR="000D2F73" w:rsidRPr="004105CE" w:rsidRDefault="000D2F73" w:rsidP="004105CE">
      <w:pPr>
        <w:jc w:val="center"/>
        <w:rPr>
          <w:b/>
        </w:rPr>
      </w:pPr>
      <w:proofErr w:type="spellStart"/>
      <w:r w:rsidRPr="004105CE">
        <w:rPr>
          <w:b/>
        </w:rPr>
        <w:t>PChem</w:t>
      </w:r>
      <w:proofErr w:type="spellEnd"/>
      <w:r w:rsidRPr="004105CE">
        <w:rPr>
          <w:b/>
        </w:rPr>
        <w:t xml:space="preserve"> (</w:t>
      </w:r>
      <w:proofErr w:type="spellStart"/>
      <w:r w:rsidRPr="004105CE">
        <w:rPr>
          <w:b/>
        </w:rPr>
        <w:t>Chem</w:t>
      </w:r>
      <w:proofErr w:type="spellEnd"/>
      <w:r w:rsidRPr="004105CE">
        <w:rPr>
          <w:b/>
        </w:rPr>
        <w:t xml:space="preserve"> </w:t>
      </w:r>
      <w:proofErr w:type="gramStart"/>
      <w:r w:rsidRPr="004105CE">
        <w:rPr>
          <w:b/>
        </w:rPr>
        <w:t>312)...</w:t>
      </w:r>
      <w:proofErr w:type="gramEnd"/>
      <w:r w:rsidRPr="004105CE">
        <w:rPr>
          <w:b/>
        </w:rPr>
        <w:t>a review</w:t>
      </w:r>
      <w:r w:rsidR="002A37D7" w:rsidRPr="004105CE">
        <w:rPr>
          <w:b/>
        </w:rPr>
        <w:t xml:space="preserve"> (?)</w:t>
      </w:r>
    </w:p>
    <w:p w:rsidR="00864F63" w:rsidRDefault="00CA24DC" w:rsidP="00CA24DC">
      <w:r>
        <w:t xml:space="preserve">The </w:t>
      </w:r>
      <w:r w:rsidRPr="00CA24DC">
        <w:rPr>
          <w:b/>
          <w:i/>
        </w:rPr>
        <w:t>Kinetic Molecular Theory of Gases</w:t>
      </w:r>
      <w:r>
        <w:t xml:space="preserve"> begins with five postulates that describe the behavior of </w:t>
      </w:r>
      <w:r w:rsidR="004105CE" w:rsidRPr="004105CE">
        <w:rPr>
          <w:b/>
          <w:i/>
        </w:rPr>
        <w:t xml:space="preserve">ideal gas </w:t>
      </w:r>
      <w:r w:rsidRPr="004105CE">
        <w:rPr>
          <w:b/>
          <w:i/>
        </w:rPr>
        <w:t>molecules</w:t>
      </w:r>
      <w:r w:rsidR="004105CE">
        <w:t>.</w:t>
      </w:r>
      <w:r>
        <w:t xml:space="preserve"> These postulates are based upon some simple, basic scientific notions, but they also involve some assumptions. In rea</w:t>
      </w:r>
      <w:r w:rsidR="00864F63">
        <w:t xml:space="preserve">ding a postulate, do two things: </w:t>
      </w:r>
    </w:p>
    <w:p w:rsidR="00864F63" w:rsidRDefault="00864F63" w:rsidP="00864F63">
      <w:pPr>
        <w:pStyle w:val="ListParagraph"/>
        <w:numPr>
          <w:ilvl w:val="0"/>
          <w:numId w:val="1"/>
        </w:numPr>
      </w:pPr>
      <w:r w:rsidRPr="00864F63">
        <w:rPr>
          <w:b/>
          <w:i/>
        </w:rPr>
        <w:t>F</w:t>
      </w:r>
      <w:r w:rsidR="00CA24DC" w:rsidRPr="00864F63">
        <w:rPr>
          <w:b/>
          <w:i/>
        </w:rPr>
        <w:t>irst</w:t>
      </w:r>
      <w:r w:rsidR="00CA24DC">
        <w:t>, try to understand and appreciate the basic physical idea embodied in the postulate; this idea will ultimately be important in understanding the macroscopic properties of the gas in terms of the behavior the microscop</w:t>
      </w:r>
      <w:r>
        <w:t>ic molecules making up the gas.</w:t>
      </w:r>
    </w:p>
    <w:p w:rsidR="00CA24DC" w:rsidRDefault="00CA24DC" w:rsidP="00CA24DC">
      <w:pPr>
        <w:pStyle w:val="ListParagraph"/>
        <w:numPr>
          <w:ilvl w:val="0"/>
          <w:numId w:val="1"/>
        </w:numPr>
      </w:pPr>
      <w:r w:rsidRPr="00864F63">
        <w:rPr>
          <w:b/>
          <w:i/>
        </w:rPr>
        <w:t>Second</w:t>
      </w:r>
      <w:r>
        <w:t>, identify possible weakness or flaws in the postulates. Inaccurate predictions by a theory derive from flawed postulates used in the derivation of the theory.</w:t>
      </w:r>
    </w:p>
    <w:p w:rsidR="00CA24DC" w:rsidRPr="00864F63" w:rsidRDefault="00CA24DC" w:rsidP="00CA24DC">
      <w:pPr>
        <w:rPr>
          <w:b/>
        </w:rPr>
      </w:pPr>
      <w:r w:rsidRPr="00864F63">
        <w:rPr>
          <w:b/>
        </w:rPr>
        <w:t>Postulates</w:t>
      </w:r>
    </w:p>
    <w:p w:rsidR="00CA24DC" w:rsidRDefault="00CA24DC" w:rsidP="00864F63">
      <w:pPr>
        <w:pStyle w:val="ListParagraph"/>
        <w:numPr>
          <w:ilvl w:val="0"/>
          <w:numId w:val="2"/>
        </w:numPr>
      </w:pPr>
      <w:r>
        <w:t>A gas consists of a collection of small particles traveling in straight-line motion and obeying Newton's Laws.</w:t>
      </w:r>
    </w:p>
    <w:p w:rsidR="00864F63" w:rsidRDefault="00864F63" w:rsidP="00864F63">
      <w:pPr>
        <w:ind w:left="45"/>
      </w:pPr>
    </w:p>
    <w:p w:rsidR="00864F63" w:rsidRDefault="00864F63" w:rsidP="00864F63">
      <w:pPr>
        <w:ind w:left="45"/>
      </w:pPr>
    </w:p>
    <w:p w:rsidR="00CA24DC" w:rsidRDefault="00CA24DC" w:rsidP="00864F63">
      <w:pPr>
        <w:pStyle w:val="ListParagraph"/>
        <w:numPr>
          <w:ilvl w:val="0"/>
          <w:numId w:val="2"/>
        </w:numPr>
      </w:pPr>
      <w:r>
        <w:t>The molecules in a gas occupy no volume (that is, they are points).</w:t>
      </w:r>
    </w:p>
    <w:p w:rsidR="00864F63" w:rsidRDefault="00864F63" w:rsidP="00864F63">
      <w:pPr>
        <w:pStyle w:val="ListParagraph"/>
      </w:pPr>
    </w:p>
    <w:p w:rsidR="00864F63" w:rsidRDefault="00864F63" w:rsidP="00864F63"/>
    <w:p w:rsidR="00CA24DC" w:rsidRDefault="00CA24DC" w:rsidP="00864F63">
      <w:pPr>
        <w:pStyle w:val="ListParagraph"/>
        <w:numPr>
          <w:ilvl w:val="0"/>
          <w:numId w:val="2"/>
        </w:numPr>
      </w:pPr>
      <w:r>
        <w:t>Collisions between molecules are perfectly elastic (that is, no energy is gained or lost during the collision).</w:t>
      </w:r>
    </w:p>
    <w:p w:rsidR="00864F63" w:rsidRDefault="00864F63" w:rsidP="00864F63">
      <w:pPr>
        <w:ind w:left="45"/>
      </w:pPr>
    </w:p>
    <w:p w:rsidR="00864F63" w:rsidRDefault="00864F63" w:rsidP="00864F63">
      <w:pPr>
        <w:ind w:left="45"/>
      </w:pPr>
    </w:p>
    <w:p w:rsidR="00CA24DC" w:rsidRDefault="00CA24DC" w:rsidP="00864F63">
      <w:pPr>
        <w:pStyle w:val="ListParagraph"/>
        <w:numPr>
          <w:ilvl w:val="0"/>
          <w:numId w:val="2"/>
        </w:numPr>
      </w:pPr>
      <w:r>
        <w:t>There are no attractive or repulsive forces between the molecules.</w:t>
      </w:r>
    </w:p>
    <w:p w:rsidR="00864F63" w:rsidRDefault="00864F63" w:rsidP="00864F63">
      <w:pPr>
        <w:pStyle w:val="ListParagraph"/>
      </w:pPr>
    </w:p>
    <w:p w:rsidR="00864F63" w:rsidRDefault="00864F63" w:rsidP="00864F63"/>
    <w:p w:rsidR="00864F63" w:rsidRDefault="00864F63" w:rsidP="00864F63"/>
    <w:p w:rsidR="00CE46CA" w:rsidRDefault="00CA24DC" w:rsidP="00CA24DC">
      <w:r>
        <w:t xml:space="preserve"> 5. The average kinetic energy of a molecule is 3kT/2. (T is the absolute temperature and k is the Boltzmann constant</w:t>
      </w:r>
      <w:r w:rsidR="00864F63">
        <w:t xml:space="preserve"> – 1.3806e-23 J/K</w:t>
      </w:r>
      <w:r>
        <w:t>.)</w:t>
      </w:r>
      <w:r w:rsidR="00864F63">
        <w:t xml:space="preserve"> At room temperature (70 </w:t>
      </w:r>
      <w:proofErr w:type="spellStart"/>
      <w:r w:rsidR="00864F63">
        <w:t>deg</w:t>
      </w:r>
      <w:proofErr w:type="spellEnd"/>
      <w:r w:rsidR="00864F63">
        <w:t xml:space="preserve"> F ~ 22 </w:t>
      </w:r>
      <w:proofErr w:type="spellStart"/>
      <w:r w:rsidR="00864F63">
        <w:t>deg</w:t>
      </w:r>
      <w:proofErr w:type="spellEnd"/>
      <w:r w:rsidR="00864F63">
        <w:t xml:space="preserve"> C ~295 K) the average kinetic energy </w:t>
      </w:r>
      <w:proofErr w:type="gramStart"/>
      <w:r w:rsidR="00864F63">
        <w:t>is ???</w:t>
      </w:r>
      <w:proofErr w:type="gramEnd"/>
      <w:r w:rsidR="00124BB5">
        <w:t xml:space="preserve"> </w:t>
      </w:r>
      <w:r w:rsidR="00124BB5" w:rsidRPr="00124BB5">
        <w:rPr>
          <w:color w:val="D9D9D9" w:themeColor="background1" w:themeShade="D9"/>
          <w:sz w:val="16"/>
          <w:szCs w:val="16"/>
        </w:rPr>
        <w:t>(~6e-12 J)</w:t>
      </w:r>
    </w:p>
    <w:p w:rsidR="00864F63" w:rsidRDefault="00864F63" w:rsidP="00CA24DC">
      <w:bookmarkStart w:id="0" w:name="_GoBack"/>
      <w:bookmarkEnd w:id="0"/>
    </w:p>
    <w:p w:rsidR="00864F63" w:rsidRDefault="00864F63" w:rsidP="00864F63">
      <w:pPr>
        <w:jc w:val="center"/>
        <w:rPr>
          <w:i/>
          <w:sz w:val="18"/>
          <w:szCs w:val="18"/>
        </w:rPr>
      </w:pPr>
    </w:p>
    <w:p w:rsidR="00864F63" w:rsidRDefault="00864F63" w:rsidP="00864F63">
      <w:pPr>
        <w:jc w:val="center"/>
        <w:rPr>
          <w:i/>
          <w:sz w:val="18"/>
          <w:szCs w:val="18"/>
        </w:rPr>
      </w:pPr>
    </w:p>
    <w:p w:rsidR="00864F63" w:rsidRDefault="00864F63" w:rsidP="00864F63">
      <w:pPr>
        <w:jc w:val="center"/>
        <w:rPr>
          <w:i/>
          <w:sz w:val="18"/>
          <w:szCs w:val="18"/>
        </w:rPr>
      </w:pPr>
    </w:p>
    <w:p w:rsidR="00CA24DC" w:rsidRPr="00864F63" w:rsidRDefault="00CA24DC" w:rsidP="00864F63">
      <w:pPr>
        <w:jc w:val="center"/>
        <w:rPr>
          <w:i/>
          <w:sz w:val="18"/>
          <w:szCs w:val="18"/>
        </w:rPr>
      </w:pPr>
      <w:r w:rsidRPr="00864F63">
        <w:rPr>
          <w:i/>
          <w:sz w:val="18"/>
          <w:szCs w:val="18"/>
        </w:rPr>
        <w:t>From: http://www.chm.davidson.edu/vce/kineticmoleculartheory/basicconcepts.html</w:t>
      </w:r>
    </w:p>
    <w:sectPr w:rsidR="00CA24DC" w:rsidRPr="00864F63" w:rsidSect="00864F63"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1A0C"/>
    <w:multiLevelType w:val="hybridMultilevel"/>
    <w:tmpl w:val="9A24E964"/>
    <w:lvl w:ilvl="0" w:tplc="B18CBB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AE86D83"/>
    <w:multiLevelType w:val="hybridMultilevel"/>
    <w:tmpl w:val="72627D88"/>
    <w:lvl w:ilvl="0" w:tplc="DCE4B508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DC"/>
    <w:rsid w:val="000D2F73"/>
    <w:rsid w:val="00124BB5"/>
    <w:rsid w:val="002A37D7"/>
    <w:rsid w:val="00315F4B"/>
    <w:rsid w:val="004105CE"/>
    <w:rsid w:val="00864F63"/>
    <w:rsid w:val="008E2849"/>
    <w:rsid w:val="00A43EF4"/>
    <w:rsid w:val="00CA24DC"/>
    <w:rsid w:val="00C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990C"/>
  <w15:docId w15:val="{B95C77C9-184C-4AB7-88FC-A15419E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36D7224A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MC-SCCM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Sturgeon, Bradley E</cp:lastModifiedBy>
  <cp:revision>2</cp:revision>
  <dcterms:created xsi:type="dcterms:W3CDTF">2020-08-26T14:24:00Z</dcterms:created>
  <dcterms:modified xsi:type="dcterms:W3CDTF">2020-08-26T14:24:00Z</dcterms:modified>
</cp:coreProperties>
</file>