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083FA" w14:textId="77777777" w:rsidR="00C32C01" w:rsidRPr="00252E6D" w:rsidRDefault="00C32C01" w:rsidP="00252E6D">
      <w:pPr>
        <w:jc w:val="center"/>
        <w:rPr>
          <w:u w:val="single"/>
        </w:rPr>
      </w:pPr>
      <w:r w:rsidRPr="00B63C4E">
        <w:rPr>
          <w:u w:val="single"/>
        </w:rPr>
        <w:t>How to draw Lewis structures</w:t>
      </w:r>
    </w:p>
    <w:p w14:paraId="5D13CBDC" w14:textId="77777777" w:rsidR="00C32C01" w:rsidRPr="00B63C4E" w:rsidRDefault="00C32C01" w:rsidP="0097502F">
      <w:pPr>
        <w:numPr>
          <w:ilvl w:val="0"/>
          <w:numId w:val="1"/>
        </w:numPr>
      </w:pPr>
      <w:r w:rsidRPr="00B63C4E">
        <w:t xml:space="preserve">Determine the number of valence electrons that each atom </w:t>
      </w:r>
      <w:proofErr w:type="gramStart"/>
      <w:r w:rsidRPr="00B63C4E">
        <w:t>has to</w:t>
      </w:r>
      <w:proofErr w:type="gramEnd"/>
      <w:r w:rsidRPr="00B63C4E">
        <w:t xml:space="preserve"> contribute.  Add them together.  This is the total number of electrons that must be present in the final Lewis structure (bonds + lone pairs of electrons).  If you are working with an </w:t>
      </w:r>
      <w:proofErr w:type="spellStart"/>
      <w:r w:rsidRPr="00B63C4E">
        <w:t>ion</w:t>
      </w:r>
      <w:proofErr w:type="spellEnd"/>
      <w:r w:rsidRPr="00B63C4E">
        <w:t>, add (for negative ions) or subtract (for positive ions) the appropriate number of electrons.</w:t>
      </w:r>
    </w:p>
    <w:p w14:paraId="5B80A00C" w14:textId="77777777" w:rsidR="00C32C01" w:rsidRPr="00B63C4E" w:rsidRDefault="00C32C01" w:rsidP="0097502F">
      <w:pPr>
        <w:numPr>
          <w:ilvl w:val="0"/>
          <w:numId w:val="1"/>
        </w:numPr>
      </w:pPr>
      <w:r w:rsidRPr="00B63C4E">
        <w:t xml:space="preserve">Arrange the atoms so that the </w:t>
      </w:r>
      <w:r w:rsidRPr="00740116">
        <w:rPr>
          <w:i/>
        </w:rPr>
        <w:t>least</w:t>
      </w:r>
      <w:r w:rsidRPr="00B63C4E">
        <w:t xml:space="preserve"> electronegative atom is in the center. </w:t>
      </w:r>
    </w:p>
    <w:p w14:paraId="7088D721" w14:textId="77777777" w:rsidR="00C32C01" w:rsidRPr="00B63C4E" w:rsidRDefault="00C32C01" w:rsidP="0097502F">
      <w:pPr>
        <w:numPr>
          <w:ilvl w:val="0"/>
          <w:numId w:val="1"/>
        </w:numPr>
      </w:pPr>
      <w:r w:rsidRPr="00B63C4E">
        <w:t>Connect atoms through bonds. A bond counts for two electrons.</w:t>
      </w:r>
    </w:p>
    <w:p w14:paraId="4CB206F9" w14:textId="77777777" w:rsidR="00C32C01" w:rsidRPr="00B63C4E" w:rsidRDefault="00C32C01" w:rsidP="0097502F">
      <w:pPr>
        <w:numPr>
          <w:ilvl w:val="0"/>
          <w:numId w:val="1"/>
        </w:numPr>
      </w:pPr>
      <w:r w:rsidRPr="00B63C4E">
        <w:t>Add electrons to the outer atoms so that they have a complete octet.  (If the atom is an H, don’t add any electrons as it already has a complete shell.)  Remember that the electrons in the bond are shared, so they contribute two electrons to each atom.</w:t>
      </w:r>
    </w:p>
    <w:p w14:paraId="64C24D34" w14:textId="77777777" w:rsidR="00C32C01" w:rsidRPr="00B63C4E" w:rsidRDefault="00C32C01" w:rsidP="0097502F">
      <w:pPr>
        <w:numPr>
          <w:ilvl w:val="0"/>
          <w:numId w:val="1"/>
        </w:numPr>
      </w:pPr>
      <w:r w:rsidRPr="00B63C4E">
        <w:t>Place any remaining electrons on the center atom.</w:t>
      </w:r>
    </w:p>
    <w:p w14:paraId="0D18C06D" w14:textId="77777777" w:rsidR="00C32C01" w:rsidRPr="00B63C4E" w:rsidRDefault="00C32C01" w:rsidP="0097502F">
      <w:pPr>
        <w:numPr>
          <w:ilvl w:val="0"/>
          <w:numId w:val="1"/>
        </w:numPr>
      </w:pPr>
      <w:r w:rsidRPr="00B63C4E">
        <w:t>Check to see if center atom has a complete octet.  If it has fewer than 8 electrons*,</w:t>
      </w:r>
    </w:p>
    <w:p w14:paraId="099AC4BB" w14:textId="77777777" w:rsidR="00C32C01" w:rsidRPr="00B63C4E" w:rsidRDefault="00C32C01" w:rsidP="0097502F">
      <w:pPr>
        <w:ind w:left="720" w:firstLine="60"/>
      </w:pPr>
      <w:r w:rsidRPr="00B63C4E">
        <w:t>take a lone pair away from an outer atom and use it to create a double bond with the central atom.  Repeat this process if necessary to make a complete octet.</w:t>
      </w:r>
    </w:p>
    <w:p w14:paraId="1179F714" w14:textId="77777777" w:rsidR="00C32C01" w:rsidRPr="00B63C4E" w:rsidRDefault="00C32C01" w:rsidP="0097502F"/>
    <w:p w14:paraId="0F087623" w14:textId="77777777" w:rsidR="00C32C01" w:rsidRPr="00B63C4E" w:rsidRDefault="00C32C01" w:rsidP="0097502F">
      <w:pPr>
        <w:rPr>
          <w:u w:val="single"/>
        </w:rPr>
      </w:pPr>
      <w:r w:rsidRPr="00B63C4E">
        <w:rPr>
          <w:u w:val="single"/>
        </w:rPr>
        <w:t>Some patterns you will see in correct Lewis structures:</w:t>
      </w:r>
    </w:p>
    <w:p w14:paraId="52A8D536" w14:textId="77777777" w:rsidR="00C32C01" w:rsidRPr="00B63C4E" w:rsidRDefault="00C32C01" w:rsidP="0097502F">
      <w:r w:rsidRPr="00B63C4E">
        <w:t>Halogens usually have 1 bond.</w:t>
      </w:r>
    </w:p>
    <w:p w14:paraId="320850CF" w14:textId="77777777" w:rsidR="00C32C01" w:rsidRPr="00B63C4E" w:rsidRDefault="00C32C01" w:rsidP="0097502F">
      <w:r w:rsidRPr="00B63C4E">
        <w:t>Oxygen usually has 2 bonds.</w:t>
      </w:r>
    </w:p>
    <w:p w14:paraId="0410E706" w14:textId="77777777" w:rsidR="00C32C01" w:rsidRPr="00B63C4E" w:rsidRDefault="00C32C01" w:rsidP="0097502F">
      <w:r w:rsidRPr="00B63C4E">
        <w:t>Nitrogen usually has 3 bonds.</w:t>
      </w:r>
    </w:p>
    <w:p w14:paraId="177B9225" w14:textId="77777777" w:rsidR="00C32C01" w:rsidRPr="00B63C4E" w:rsidRDefault="00C32C01" w:rsidP="0097502F">
      <w:r w:rsidRPr="00B63C4E">
        <w:t>Carbon usually has 4 bonds</w:t>
      </w:r>
    </w:p>
    <w:p w14:paraId="7AA25B6C" w14:textId="77777777" w:rsidR="00C32C01" w:rsidRPr="00B63C4E" w:rsidRDefault="0097502F" w:rsidP="0097502F">
      <w:r>
        <w:t>Hydrogen can only have one bond!</w:t>
      </w:r>
    </w:p>
    <w:p w14:paraId="419A311A" w14:textId="77777777" w:rsidR="00C32C01" w:rsidRDefault="0097502F" w:rsidP="0097502F">
      <w:proofErr w:type="spellStart"/>
      <w:r>
        <w:t>Oxyacids</w:t>
      </w:r>
      <w:proofErr w:type="spellEnd"/>
      <w:r>
        <w:t xml:space="preserve"> (acids that contain oxygen (like H</w:t>
      </w:r>
      <w:r w:rsidRPr="0097502F">
        <w:rPr>
          <w:vertAlign w:val="subscript"/>
        </w:rPr>
        <w:t>2</w:t>
      </w:r>
      <w:r>
        <w:t>SO</w:t>
      </w:r>
      <w:r w:rsidRPr="0097502F">
        <w:rPr>
          <w:vertAlign w:val="subscript"/>
        </w:rPr>
        <w:t>4</w:t>
      </w:r>
      <w:r>
        <w:t>)) always have a hydrogen attached to one or more oxygen atoms.</w:t>
      </w:r>
    </w:p>
    <w:p w14:paraId="535A7774" w14:textId="77777777" w:rsidR="00252E6D" w:rsidRDefault="00252E6D" w:rsidP="0097502F"/>
    <w:p w14:paraId="50A58225" w14:textId="77777777" w:rsidR="00740116" w:rsidRPr="00B4696B" w:rsidRDefault="00740116" w:rsidP="00740116">
      <w:pPr>
        <w:pStyle w:val="Palatino"/>
        <w:tabs>
          <w:tab w:val="left" w:pos="720"/>
          <w:tab w:val="left" w:pos="7200"/>
        </w:tabs>
        <w:ind w:left="360" w:hanging="36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The Exceptions (Not really exceptions if you work in Inorganic chemistry)</w:t>
      </w:r>
    </w:p>
    <w:p w14:paraId="787E9995" w14:textId="77777777" w:rsidR="00740116" w:rsidRPr="00B4696B" w:rsidRDefault="00740116" w:rsidP="00740116">
      <w:pPr>
        <w:pStyle w:val="Palatino"/>
        <w:tabs>
          <w:tab w:val="left" w:pos="720"/>
          <w:tab w:val="left" w:pos="7200"/>
        </w:tabs>
        <w:ind w:left="360" w:hanging="360"/>
        <w:jc w:val="both"/>
        <w:rPr>
          <w:rFonts w:ascii="Times New Roman" w:hAnsi="Times New Roman"/>
          <w:szCs w:val="24"/>
        </w:rPr>
      </w:pPr>
      <w:r w:rsidRPr="00B4696B">
        <w:rPr>
          <w:rFonts w:ascii="Times New Roman" w:hAnsi="Times New Roman"/>
          <w:szCs w:val="24"/>
          <w:u w:val="single"/>
        </w:rPr>
        <w:t>Odd number of electrons:</w:t>
      </w:r>
      <w:r w:rsidRPr="00B4696B">
        <w:rPr>
          <w:rFonts w:ascii="Times New Roman" w:hAnsi="Times New Roman"/>
          <w:szCs w:val="24"/>
        </w:rPr>
        <w:t xml:space="preserve"> Common in </w:t>
      </w:r>
      <w:r>
        <w:rPr>
          <w:rFonts w:ascii="Times New Roman" w:hAnsi="Times New Roman"/>
          <w:szCs w:val="24"/>
        </w:rPr>
        <w:t>very reactive compounds (NO, NO</w:t>
      </w:r>
      <w:r w:rsidRPr="005B7CF3">
        <w:rPr>
          <w:rFonts w:ascii="Times New Roman" w:hAnsi="Times New Roman"/>
          <w:szCs w:val="24"/>
          <w:vertAlign w:val="subscript"/>
        </w:rPr>
        <w:t>2</w:t>
      </w:r>
      <w:r>
        <w:rPr>
          <w:rFonts w:ascii="Times New Roman" w:hAnsi="Times New Roman"/>
          <w:szCs w:val="24"/>
        </w:rPr>
        <w:t>)</w:t>
      </w:r>
    </w:p>
    <w:p w14:paraId="2BD6E8A9" w14:textId="47257DFA" w:rsidR="00740116" w:rsidRPr="00B4696B" w:rsidRDefault="00740116" w:rsidP="00740116">
      <w:pPr>
        <w:pStyle w:val="Palatino"/>
        <w:tabs>
          <w:tab w:val="left" w:pos="720"/>
          <w:tab w:val="left" w:pos="7200"/>
        </w:tabs>
        <w:ind w:left="360" w:hanging="360"/>
        <w:jc w:val="both"/>
        <w:rPr>
          <w:rFonts w:ascii="Times New Roman" w:hAnsi="Times New Roman"/>
          <w:szCs w:val="24"/>
        </w:rPr>
      </w:pPr>
      <w:r w:rsidRPr="00B4696B">
        <w:rPr>
          <w:rFonts w:ascii="Times New Roman" w:hAnsi="Times New Roman"/>
          <w:szCs w:val="24"/>
          <w:u w:val="single"/>
        </w:rPr>
        <w:t xml:space="preserve">Less than the octet of valance electrons: </w:t>
      </w:r>
      <w:r w:rsidRPr="00B4696B">
        <w:rPr>
          <w:rFonts w:ascii="Times New Roman" w:hAnsi="Times New Roman"/>
          <w:szCs w:val="24"/>
        </w:rPr>
        <w:t xml:space="preserve">Typical for boron, only 6 electrons in shared for </w:t>
      </w:r>
      <w:proofErr w:type="gramStart"/>
      <w:r w:rsidRPr="00B4696B">
        <w:rPr>
          <w:rFonts w:ascii="Times New Roman" w:hAnsi="Times New Roman"/>
          <w:szCs w:val="24"/>
        </w:rPr>
        <w:t xml:space="preserve">these </w:t>
      </w:r>
      <w:r w:rsidR="002B6122">
        <w:rPr>
          <w:rFonts w:ascii="Times New Roman" w:hAnsi="Times New Roman"/>
          <w:szCs w:val="24"/>
        </w:rPr>
        <w:t>compound</w:t>
      </w:r>
      <w:proofErr w:type="gramEnd"/>
      <w:r w:rsidRPr="00B4696B">
        <w:rPr>
          <w:rFonts w:ascii="Times New Roman" w:hAnsi="Times New Roman"/>
          <w:szCs w:val="24"/>
        </w:rPr>
        <w:t xml:space="preserve">.   </w:t>
      </w:r>
    </w:p>
    <w:p w14:paraId="6EA854DD" w14:textId="77777777" w:rsidR="00740116" w:rsidRDefault="00740116" w:rsidP="00740116">
      <w:pPr>
        <w:pStyle w:val="Palatino"/>
        <w:tabs>
          <w:tab w:val="left" w:pos="720"/>
          <w:tab w:val="left" w:pos="7200"/>
        </w:tabs>
        <w:ind w:left="360" w:hanging="360"/>
        <w:jc w:val="both"/>
        <w:rPr>
          <w:rFonts w:ascii="Times New Roman" w:hAnsi="Times New Roman"/>
          <w:szCs w:val="24"/>
        </w:rPr>
      </w:pPr>
      <w:r w:rsidRPr="00B4696B">
        <w:rPr>
          <w:rFonts w:ascii="Times New Roman" w:hAnsi="Times New Roman"/>
          <w:szCs w:val="24"/>
          <w:u w:val="single"/>
        </w:rPr>
        <w:t>Expanded octet (more than the octet of valance electrons):</w:t>
      </w:r>
      <w:r w:rsidRPr="00B4696B">
        <w:rPr>
          <w:rFonts w:ascii="Times New Roman" w:hAnsi="Times New Roman"/>
          <w:szCs w:val="24"/>
        </w:rPr>
        <w:t xml:space="preserve">  There are specific exceptions to the octet rule.  This occurs in elements in the 3</w:t>
      </w:r>
      <w:r w:rsidRPr="00B4696B">
        <w:rPr>
          <w:rFonts w:ascii="Times New Roman" w:hAnsi="Times New Roman"/>
          <w:szCs w:val="24"/>
          <w:vertAlign w:val="superscript"/>
        </w:rPr>
        <w:t>rd</w:t>
      </w:r>
      <w:r w:rsidRPr="00B4696B">
        <w:rPr>
          <w:rFonts w:ascii="Times New Roman" w:hAnsi="Times New Roman"/>
          <w:szCs w:val="24"/>
        </w:rPr>
        <w:t xml:space="preserve"> period</w:t>
      </w:r>
      <w:r>
        <w:rPr>
          <w:rFonts w:ascii="Times New Roman" w:hAnsi="Times New Roman"/>
          <w:szCs w:val="24"/>
        </w:rPr>
        <w:t xml:space="preserve"> (row)</w:t>
      </w:r>
      <w:r w:rsidRPr="00B4696B">
        <w:rPr>
          <w:rFonts w:ascii="Times New Roman" w:hAnsi="Times New Roman"/>
          <w:szCs w:val="24"/>
        </w:rPr>
        <w:t xml:space="preserve"> of the periodic table and beyond due to the empty d orbital available for bonding.  </w:t>
      </w:r>
      <w:r w:rsidRPr="00B4696B">
        <w:rPr>
          <w:rFonts w:ascii="Times New Roman" w:hAnsi="Times New Roman"/>
          <w:szCs w:val="24"/>
          <w:u w:val="single"/>
        </w:rPr>
        <w:t>Ex:</w:t>
      </w:r>
      <w:r w:rsidRPr="00B4696B">
        <w:rPr>
          <w:rFonts w:ascii="Times New Roman" w:hAnsi="Times New Roman"/>
          <w:szCs w:val="24"/>
        </w:rPr>
        <w:t xml:space="preserve"> Phosphorus in is the 3</w:t>
      </w:r>
      <w:r w:rsidRPr="00B4696B">
        <w:rPr>
          <w:rFonts w:ascii="Times New Roman" w:hAnsi="Times New Roman"/>
          <w:szCs w:val="24"/>
          <w:vertAlign w:val="superscript"/>
        </w:rPr>
        <w:t>rd</w:t>
      </w:r>
      <w:r w:rsidRPr="00B4696B">
        <w:rPr>
          <w:rFonts w:ascii="Times New Roman" w:hAnsi="Times New Roman"/>
          <w:szCs w:val="24"/>
        </w:rPr>
        <w:t xml:space="preserve"> period and has and available 3s, 3p, and 3d </w:t>
      </w:r>
      <w:proofErr w:type="gramStart"/>
      <w:r w:rsidRPr="00B4696B">
        <w:rPr>
          <w:rFonts w:ascii="Times New Roman" w:hAnsi="Times New Roman"/>
          <w:szCs w:val="24"/>
        </w:rPr>
        <w:t>orbital;</w:t>
      </w:r>
      <w:proofErr w:type="gramEnd"/>
      <w:r w:rsidRPr="00B4696B">
        <w:rPr>
          <w:rFonts w:ascii="Times New Roman" w:hAnsi="Times New Roman"/>
          <w:szCs w:val="24"/>
        </w:rPr>
        <w:t xml:space="preserve"> whereas Carbon in the 2</w:t>
      </w:r>
      <w:r w:rsidRPr="00B4696B">
        <w:rPr>
          <w:rFonts w:ascii="Times New Roman" w:hAnsi="Times New Roman"/>
          <w:szCs w:val="24"/>
          <w:vertAlign w:val="superscript"/>
        </w:rPr>
        <w:t>nd</w:t>
      </w:r>
      <w:r w:rsidRPr="00B4696B">
        <w:rPr>
          <w:rFonts w:ascii="Times New Roman" w:hAnsi="Times New Roman"/>
          <w:szCs w:val="24"/>
        </w:rPr>
        <w:t xml:space="preserve"> period only has a 2s and 2p available for bonding. </w:t>
      </w:r>
    </w:p>
    <w:p w14:paraId="4ACC8856" w14:textId="77777777" w:rsidR="00740116" w:rsidRDefault="00252E6D" w:rsidP="00740116">
      <w:pPr>
        <w:pStyle w:val="Palatino"/>
        <w:tabs>
          <w:tab w:val="left" w:pos="720"/>
          <w:tab w:val="left" w:pos="7200"/>
        </w:tabs>
        <w:ind w:left="360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The validity of Lewis structures is determined by finding the structure(s) that has (have) the least separation of formal charge.</w:t>
      </w:r>
    </w:p>
    <w:p w14:paraId="2397345E" w14:textId="77777777" w:rsidR="00252E6D" w:rsidRPr="00B4696B" w:rsidRDefault="00252E6D" w:rsidP="00740116">
      <w:pPr>
        <w:pStyle w:val="Palatino"/>
        <w:tabs>
          <w:tab w:val="left" w:pos="720"/>
          <w:tab w:val="left" w:pos="7200"/>
        </w:tabs>
        <w:ind w:left="360" w:hanging="360"/>
        <w:jc w:val="both"/>
        <w:rPr>
          <w:rFonts w:ascii="Times New Roman" w:hAnsi="Times New Roman"/>
          <w:szCs w:val="24"/>
        </w:rPr>
      </w:pPr>
    </w:p>
    <w:p w14:paraId="7AC0CDEA" w14:textId="77777777" w:rsidR="00252E6D" w:rsidRDefault="00252E6D" w:rsidP="00252E6D">
      <w:r w:rsidRPr="0079324E">
        <w:rPr>
          <w:b/>
          <w:u w:val="single"/>
        </w:rPr>
        <w:t>Formal charge:</w:t>
      </w:r>
      <w:r w:rsidRPr="0079324E">
        <w:rPr>
          <w:i/>
        </w:rPr>
        <w:t xml:space="preserve"> Formal charge </w:t>
      </w:r>
      <w:r w:rsidRPr="0079324E">
        <w:rPr>
          <w:i/>
          <w:u w:val="single"/>
        </w:rPr>
        <w:t>is not</w:t>
      </w:r>
      <w:r w:rsidRPr="0079324E">
        <w:rPr>
          <w:i/>
        </w:rPr>
        <w:t xml:space="preserve"> the same as oxidation state!</w:t>
      </w:r>
    </w:p>
    <w:p w14:paraId="51A88D0F" w14:textId="77777777" w:rsidR="00252E6D" w:rsidRDefault="00252E6D" w:rsidP="00252E6D">
      <w:pPr>
        <w:ind w:left="360"/>
      </w:pPr>
      <w:r>
        <w:t xml:space="preserve">Formal charge is the </w:t>
      </w:r>
      <w:r w:rsidRPr="0079324E">
        <w:rPr>
          <w:u w:val="single"/>
        </w:rPr>
        <w:t>difference</w:t>
      </w:r>
      <w:r>
        <w:t xml:space="preserve"> between the number of valence electrons on the free atom and the number of valence electrons assigned to the atom in a molecule. In assigning electron to an atom in a molecule, the following rules are followed:</w:t>
      </w:r>
    </w:p>
    <w:p w14:paraId="4A384673" w14:textId="77777777" w:rsidR="00252E6D" w:rsidRDefault="00252E6D" w:rsidP="00252E6D">
      <w:pPr>
        <w:numPr>
          <w:ilvl w:val="0"/>
          <w:numId w:val="4"/>
        </w:numPr>
      </w:pPr>
      <w:r>
        <w:t>Electrons in lone pairs on an atom belong to the atom.</w:t>
      </w:r>
    </w:p>
    <w:p w14:paraId="6BF386FC" w14:textId="77777777" w:rsidR="00252E6D" w:rsidRDefault="00252E6D" w:rsidP="00252E6D">
      <w:pPr>
        <w:numPr>
          <w:ilvl w:val="0"/>
          <w:numId w:val="4"/>
        </w:numPr>
      </w:pPr>
      <w:r>
        <w:t>Shared electrons are divided equally between the two sharing atoms.</w:t>
      </w:r>
    </w:p>
    <w:p w14:paraId="788E703F" w14:textId="77777777" w:rsidR="00252E6D" w:rsidRDefault="00252E6D" w:rsidP="00252E6D">
      <w:r>
        <w:t xml:space="preserve">Formal charge patterns: </w:t>
      </w:r>
      <w:proofErr w:type="gramStart"/>
      <w:r>
        <w:t>An</w:t>
      </w:r>
      <w:proofErr w:type="gramEnd"/>
      <w:r>
        <w:t xml:space="preserve"> oxygen with only one bond will have a -1 formal charge.</w:t>
      </w:r>
    </w:p>
    <w:p w14:paraId="0B752716" w14:textId="77777777" w:rsidR="00252E6D" w:rsidRPr="00B63C4E" w:rsidRDefault="00252E6D" w:rsidP="00252E6D">
      <w:r>
        <w:tab/>
      </w:r>
      <w:r>
        <w:tab/>
      </w:r>
      <w:r>
        <w:tab/>
        <w:t xml:space="preserve">  A nitrogen with 4 bonds </w:t>
      </w:r>
      <w:r w:rsidR="00E346FD">
        <w:t>will</w:t>
      </w:r>
      <w:r>
        <w:t xml:space="preserve"> have a +1 formal charge.</w:t>
      </w:r>
    </w:p>
    <w:sectPr w:rsidR="00252E6D" w:rsidRPr="00B63C4E" w:rsidSect="0097502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C48EE"/>
    <w:multiLevelType w:val="hybridMultilevel"/>
    <w:tmpl w:val="A26A43A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306F44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474CBE"/>
    <w:multiLevelType w:val="hybridMultilevel"/>
    <w:tmpl w:val="FB3491A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560EC9"/>
    <w:multiLevelType w:val="hybridMultilevel"/>
    <w:tmpl w:val="9BA6DA8E"/>
    <w:lvl w:ilvl="0" w:tplc="AF6E31EC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79A9266E"/>
    <w:multiLevelType w:val="hybridMultilevel"/>
    <w:tmpl w:val="4DBA67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255612">
    <w:abstractNumId w:val="1"/>
  </w:num>
  <w:num w:numId="2" w16cid:durableId="1812215431">
    <w:abstractNumId w:val="3"/>
  </w:num>
  <w:num w:numId="3" w16cid:durableId="306013807">
    <w:abstractNumId w:val="0"/>
  </w:num>
  <w:num w:numId="4" w16cid:durableId="565341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C7"/>
    <w:rsid w:val="00252E6D"/>
    <w:rsid w:val="002B6122"/>
    <w:rsid w:val="004B2EC7"/>
    <w:rsid w:val="005A04EB"/>
    <w:rsid w:val="00740116"/>
    <w:rsid w:val="00960347"/>
    <w:rsid w:val="0097502F"/>
    <w:rsid w:val="00C32C01"/>
    <w:rsid w:val="00E3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7667A0E"/>
  <w14:defaultImageDpi w14:val="300"/>
  <w15:docId w15:val="{06FEE9B3-6C3D-4D40-852D-B14A728E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02F"/>
    <w:pPr>
      <w:ind w:left="720"/>
      <w:contextualSpacing/>
    </w:pPr>
  </w:style>
  <w:style w:type="paragraph" w:customStyle="1" w:styleId="Palatino">
    <w:name w:val="Palatino"/>
    <w:basedOn w:val="Normal"/>
    <w:rsid w:val="00740116"/>
    <w:pPr>
      <w:tabs>
        <w:tab w:val="left" w:pos="1080"/>
        <w:tab w:val="left" w:pos="2520"/>
        <w:tab w:val="decimal" w:pos="9360"/>
      </w:tabs>
    </w:pPr>
    <w:rPr>
      <w:rFonts w:ascii="Palatino" w:hAnsi="Palatin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draw Lewis structures</vt:lpstr>
    </vt:vector>
  </TitlesOfParts>
  <Company>Monmouth College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draw Lewis structures</dc:title>
  <dc:subject/>
  <dc:creator>Office 2004 Test Drive User</dc:creator>
  <cp:keywords/>
  <cp:lastModifiedBy>Moore, Laura</cp:lastModifiedBy>
  <cp:revision>2</cp:revision>
  <cp:lastPrinted>2014-11-09T19:35:00Z</cp:lastPrinted>
  <dcterms:created xsi:type="dcterms:W3CDTF">2022-11-10T15:16:00Z</dcterms:created>
  <dcterms:modified xsi:type="dcterms:W3CDTF">2022-11-10T15:16:00Z</dcterms:modified>
</cp:coreProperties>
</file>